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95" w:rsidRPr="00390430" w:rsidRDefault="00BF057A" w:rsidP="00BF057A">
      <w:pPr>
        <w:tabs>
          <w:tab w:val="left" w:pos="7088"/>
        </w:tabs>
        <w:spacing w:after="0" w:line="360" w:lineRule="auto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83679A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="007A7995" w:rsidRPr="00390430">
        <w:rPr>
          <w:rFonts w:ascii="Arial" w:eastAsia="Times New Roman" w:hAnsi="Arial" w:cs="Arial"/>
          <w:sz w:val="24"/>
          <w:szCs w:val="24"/>
          <w:lang w:eastAsia="pl-PL"/>
        </w:rPr>
        <w:instrText xml:space="preserve"> HYPERLINK "http://stigmaoffice.pl/wp-content/uploads/umowa-cateringowa.pdf" \l "page=1" \o "Strona 1" </w:instrText>
      </w:r>
      <w:r w:rsidR="0083679A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</w:p>
    <w:p w:rsidR="007A7995" w:rsidRPr="00390430" w:rsidRDefault="0083679A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</w:p>
    <w:p w:rsidR="00997712" w:rsidRDefault="007A7995" w:rsidP="00997712">
      <w:pPr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Umowa </w:t>
      </w:r>
    </w:p>
    <w:p w:rsidR="00BF057A" w:rsidRPr="00997712" w:rsidRDefault="007A7995" w:rsidP="00997712">
      <w:pPr>
        <w:jc w:val="center"/>
        <w:rPr>
          <w:rFonts w:eastAsia="Calibri"/>
          <w:b/>
          <w:color w:val="000000"/>
          <w:sz w:val="28"/>
          <w:szCs w:val="28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 </w:t>
      </w:r>
      <w:r w:rsidR="00997712" w:rsidRPr="009E3E7F">
        <w:rPr>
          <w:rFonts w:eastAsia="Calibri"/>
          <w:b/>
          <w:color w:val="000000"/>
          <w:sz w:val="28"/>
          <w:szCs w:val="28"/>
        </w:rPr>
        <w:t>obsług</w:t>
      </w:r>
      <w:r w:rsidR="00997712">
        <w:rPr>
          <w:rFonts w:eastAsia="Calibri"/>
          <w:b/>
          <w:color w:val="000000"/>
          <w:sz w:val="28"/>
          <w:szCs w:val="28"/>
        </w:rPr>
        <w:t>ę</w:t>
      </w:r>
      <w:r w:rsidR="00997712" w:rsidRPr="009E3E7F">
        <w:rPr>
          <w:rFonts w:eastAsia="Calibri"/>
          <w:b/>
          <w:color w:val="000000"/>
          <w:sz w:val="28"/>
          <w:szCs w:val="28"/>
        </w:rPr>
        <w:t xml:space="preserve"> stoiska z kulinarnymi produktami regionalnymi do degustacji </w:t>
      </w:r>
    </w:p>
    <w:p w:rsidR="00806F7A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podczas </w:t>
      </w:r>
      <w:r w:rsidR="00806F7A">
        <w:rPr>
          <w:rFonts w:ascii="Arial" w:eastAsia="Times New Roman" w:hAnsi="Arial" w:cs="Arial"/>
          <w:b/>
          <w:sz w:val="24"/>
          <w:szCs w:val="24"/>
          <w:lang w:eastAsia="pl-PL"/>
        </w:rPr>
        <w:t>Lubięcińskich Reg</w:t>
      </w:r>
      <w:r w:rsidR="00A40F47">
        <w:rPr>
          <w:rFonts w:ascii="Arial" w:eastAsia="Times New Roman" w:hAnsi="Arial" w:cs="Arial"/>
          <w:b/>
          <w:sz w:val="24"/>
          <w:szCs w:val="24"/>
          <w:lang w:eastAsia="pl-PL"/>
        </w:rPr>
        <w:t>g</w:t>
      </w:r>
      <w:r w:rsidR="00806F7A">
        <w:rPr>
          <w:rFonts w:ascii="Arial" w:eastAsia="Times New Roman" w:hAnsi="Arial" w:cs="Arial"/>
          <w:b/>
          <w:sz w:val="24"/>
          <w:szCs w:val="24"/>
          <w:lang w:eastAsia="pl-PL"/>
        </w:rPr>
        <w:t>ulacj</w:t>
      </w:r>
      <w:r w:rsidR="000F5E8D">
        <w:rPr>
          <w:rFonts w:ascii="Arial" w:eastAsia="Times New Roman" w:hAnsi="Arial" w:cs="Arial"/>
          <w:b/>
          <w:sz w:val="24"/>
          <w:szCs w:val="24"/>
          <w:lang w:eastAsia="pl-PL"/>
        </w:rPr>
        <w:t>i</w:t>
      </w:r>
      <w:r w:rsidR="00806F7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Letnich  - Reggulator 2014</w:t>
      </w:r>
      <w:r w:rsidR="00BF057A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7A7995" w:rsidRPr="00390430" w:rsidRDefault="00BF057A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dniu </w:t>
      </w:r>
      <w:r w:rsidR="00806F7A">
        <w:rPr>
          <w:rFonts w:ascii="Arial" w:eastAsia="Times New Roman" w:hAnsi="Arial" w:cs="Arial"/>
          <w:b/>
          <w:sz w:val="24"/>
          <w:szCs w:val="24"/>
          <w:lang w:eastAsia="pl-PL"/>
        </w:rPr>
        <w:t>28</w:t>
      </w: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806F7A">
        <w:rPr>
          <w:rFonts w:ascii="Arial" w:eastAsia="Times New Roman" w:hAnsi="Arial" w:cs="Arial"/>
          <w:b/>
          <w:sz w:val="24"/>
          <w:szCs w:val="24"/>
          <w:lang w:eastAsia="pl-PL"/>
        </w:rPr>
        <w:t>czerwca</w:t>
      </w: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2014 r.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554A3C" w:rsidRPr="00390430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 dniu </w:t>
      </w:r>
      <w:r>
        <w:rPr>
          <w:rFonts w:ascii="Arial" w:eastAsia="Times New Roman" w:hAnsi="Arial" w:cs="Arial"/>
          <w:lang w:eastAsia="pl-PL"/>
        </w:rPr>
        <w:t>25</w:t>
      </w:r>
      <w:r w:rsidRPr="00390430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czerwca</w:t>
      </w:r>
      <w:r w:rsidRPr="00390430">
        <w:rPr>
          <w:rFonts w:ascii="Arial" w:eastAsia="Times New Roman" w:hAnsi="Arial" w:cs="Arial"/>
          <w:lang w:eastAsia="pl-PL"/>
        </w:rPr>
        <w:t xml:space="preserve"> 2014 r. pomiędzy:</w:t>
      </w:r>
    </w:p>
    <w:p w:rsidR="00554A3C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Stowarzyszeniem Kraina Lasów i Jezior – LGD </w:t>
      </w:r>
    </w:p>
    <w:p w:rsidR="00554A3C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ul. Cmentarna 3, 67-112 Siedlisko,</w:t>
      </w:r>
    </w:p>
    <w:p w:rsidR="00554A3C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NIP 925-206-45-82</w:t>
      </w:r>
    </w:p>
    <w:p w:rsidR="00554A3C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reprezentowanym przez Prezesa Zarządu – Elżbietę Wicher, </w:t>
      </w:r>
    </w:p>
    <w:p w:rsidR="00554A3C" w:rsidRPr="00390430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zwaną dalej „Zamawiającym”</w:t>
      </w:r>
    </w:p>
    <w:p w:rsidR="00554A3C" w:rsidRPr="00390430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a</w:t>
      </w:r>
    </w:p>
    <w:p w:rsidR="00B7578D" w:rsidRPr="00B7578D" w:rsidRDefault="00B7578D" w:rsidP="00B7578D">
      <w:pPr>
        <w:rPr>
          <w:rFonts w:ascii="Arial" w:hAnsi="Arial" w:cs="Arial"/>
        </w:rPr>
      </w:pPr>
      <w:r w:rsidRPr="00B7578D">
        <w:rPr>
          <w:rFonts w:ascii="Arial" w:hAnsi="Arial" w:cs="Arial"/>
        </w:rPr>
        <w:t>Barbarą Katarzyną Koprowską</w:t>
      </w:r>
    </w:p>
    <w:p w:rsidR="00554A3C" w:rsidRPr="00B7578D" w:rsidRDefault="00554A3C" w:rsidP="00B757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Arial" w:eastAsia="Times New Roman" w:hAnsi="Arial" w:cs="Arial"/>
          <w:lang w:eastAsia="pl-PL"/>
        </w:rPr>
        <w:t xml:space="preserve">zam.  </w:t>
      </w:r>
      <w:r w:rsidR="00B7578D" w:rsidRPr="00B7578D">
        <w:rPr>
          <w:rFonts w:ascii="Arial" w:hAnsi="Arial" w:cs="Arial"/>
        </w:rPr>
        <w:t>ul. Świerkowa 16, Modrzyca,</w:t>
      </w:r>
      <w:r w:rsidR="00B7578D" w:rsidRPr="00B7578D">
        <w:rPr>
          <w:rFonts w:ascii="Arial" w:eastAsia="Times New Roman" w:hAnsi="Arial" w:cs="Arial"/>
          <w:lang w:eastAsia="pl-PL"/>
        </w:rPr>
        <w:t xml:space="preserve"> </w:t>
      </w:r>
      <w:r w:rsidR="00B7578D" w:rsidRPr="00B7578D">
        <w:rPr>
          <w:rFonts w:ascii="Arial" w:hAnsi="Arial" w:cs="Arial"/>
        </w:rPr>
        <w:t>67-106 Otyń</w:t>
      </w:r>
    </w:p>
    <w:p w:rsidR="00554A3C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PESEL </w:t>
      </w:r>
      <w:r w:rsidR="00B7578D" w:rsidRPr="00B7578D">
        <w:rPr>
          <w:rFonts w:ascii="Arial" w:hAnsi="Arial" w:cs="Arial"/>
        </w:rPr>
        <w:t>63010801225</w:t>
      </w:r>
    </w:p>
    <w:p w:rsidR="00B7578D" w:rsidRDefault="00A67261" w:rsidP="00B7578D">
      <w:pPr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Nr rachunku bankowego</w:t>
      </w:r>
      <w:r w:rsidR="00B7578D">
        <w:rPr>
          <w:rFonts w:ascii="Arial" w:eastAsia="Times New Roman" w:hAnsi="Arial" w:cs="Arial"/>
          <w:lang w:eastAsia="pl-PL"/>
        </w:rPr>
        <w:t xml:space="preserve">: </w:t>
      </w:r>
      <w:r w:rsidR="00B7578D">
        <w:rPr>
          <w:rFonts w:ascii="Arial" w:hAnsi="Arial" w:cs="Arial"/>
        </w:rPr>
        <w:t>66 1020 5402 0000 0302 0074 979</w:t>
      </w:r>
      <w:r w:rsidR="007424BA">
        <w:rPr>
          <w:rFonts w:ascii="Arial" w:hAnsi="Arial" w:cs="Arial"/>
        </w:rPr>
        <w:t>6</w:t>
      </w:r>
    </w:p>
    <w:p w:rsidR="00A67261" w:rsidRPr="00B7578D" w:rsidRDefault="00B7578D" w:rsidP="00B757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(</w:t>
      </w:r>
      <w:r w:rsidRPr="00B7578D">
        <w:rPr>
          <w:rFonts w:ascii="Arial" w:hAnsi="Arial" w:cs="Arial"/>
        </w:rPr>
        <w:t>PKO BP SA Oddział Nowa Sól</w:t>
      </w:r>
      <w:r>
        <w:rPr>
          <w:rFonts w:ascii="Arial" w:hAnsi="Arial" w:cs="Arial"/>
        </w:rPr>
        <w:t>)</w:t>
      </w:r>
    </w:p>
    <w:p w:rsidR="00554A3C" w:rsidRPr="00390430" w:rsidRDefault="00554A3C" w:rsidP="00554A3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zwaną dalej „Wykonawcą”,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§1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1.Przedmiotem umowy jest </w:t>
      </w:r>
      <w:r w:rsidR="00997712">
        <w:rPr>
          <w:rFonts w:ascii="Arial" w:eastAsia="Times New Roman" w:hAnsi="Arial" w:cs="Arial"/>
          <w:lang w:eastAsia="pl-PL"/>
        </w:rPr>
        <w:t>obsługa stoiska z</w:t>
      </w:r>
      <w:r w:rsidRPr="00390430">
        <w:rPr>
          <w:rFonts w:ascii="Arial" w:eastAsia="Times New Roman" w:hAnsi="Arial" w:cs="Arial"/>
          <w:lang w:eastAsia="pl-PL"/>
        </w:rPr>
        <w:t xml:space="preserve"> </w:t>
      </w:r>
      <w:r w:rsidR="00997712">
        <w:rPr>
          <w:rFonts w:ascii="Arial" w:eastAsia="Times New Roman" w:hAnsi="Arial" w:cs="Arial"/>
          <w:lang w:eastAsia="pl-PL"/>
        </w:rPr>
        <w:t>kulinarnymi produktami regionalnymi</w:t>
      </w:r>
      <w:r w:rsidR="00B7578D">
        <w:rPr>
          <w:rFonts w:ascii="Arial" w:eastAsia="Times New Roman" w:hAnsi="Arial" w:cs="Arial"/>
          <w:lang w:eastAsia="pl-PL"/>
        </w:rPr>
        <w:t xml:space="preserve"> do </w:t>
      </w:r>
      <w:r w:rsidR="00390430" w:rsidRPr="00390430">
        <w:rPr>
          <w:rFonts w:ascii="Arial" w:eastAsia="Times New Roman" w:hAnsi="Arial" w:cs="Arial"/>
          <w:lang w:eastAsia="pl-PL"/>
        </w:rPr>
        <w:t>degustacji w dniu</w:t>
      </w:r>
      <w:r w:rsidR="00806F7A">
        <w:rPr>
          <w:rFonts w:ascii="Arial" w:eastAsia="Times New Roman" w:hAnsi="Arial" w:cs="Arial"/>
          <w:lang w:eastAsia="pl-PL"/>
        </w:rPr>
        <w:t xml:space="preserve"> 2</w:t>
      </w:r>
      <w:r w:rsidR="00B7578D">
        <w:rPr>
          <w:rFonts w:ascii="Arial" w:eastAsia="Times New Roman" w:hAnsi="Arial" w:cs="Arial"/>
          <w:lang w:eastAsia="pl-PL"/>
        </w:rPr>
        <w:t>8</w:t>
      </w:r>
      <w:r w:rsidR="00390430" w:rsidRPr="00390430">
        <w:rPr>
          <w:rFonts w:ascii="Arial" w:eastAsia="Times New Roman" w:hAnsi="Arial" w:cs="Arial"/>
          <w:lang w:eastAsia="pl-PL"/>
        </w:rPr>
        <w:t> </w:t>
      </w:r>
      <w:r w:rsidR="00806F7A">
        <w:rPr>
          <w:rFonts w:ascii="Arial" w:eastAsia="Times New Roman" w:hAnsi="Arial" w:cs="Arial"/>
          <w:lang w:eastAsia="pl-PL"/>
        </w:rPr>
        <w:t xml:space="preserve">czerwca </w:t>
      </w:r>
      <w:r w:rsidRPr="00390430">
        <w:rPr>
          <w:rFonts w:ascii="Arial" w:eastAsia="Times New Roman" w:hAnsi="Arial" w:cs="Arial"/>
          <w:lang w:eastAsia="pl-PL"/>
        </w:rPr>
        <w:t xml:space="preserve">2014 r. w </w:t>
      </w:r>
      <w:r w:rsidR="00806F7A">
        <w:rPr>
          <w:rFonts w:ascii="Arial" w:eastAsia="Times New Roman" w:hAnsi="Arial" w:cs="Arial"/>
          <w:lang w:eastAsia="pl-PL"/>
        </w:rPr>
        <w:t>Lubięcinie</w:t>
      </w:r>
      <w:r w:rsidRPr="00390430">
        <w:rPr>
          <w:rFonts w:ascii="Arial" w:eastAsia="Times New Roman" w:hAnsi="Arial" w:cs="Arial"/>
          <w:lang w:eastAsia="pl-PL"/>
        </w:rPr>
        <w:t>.</w:t>
      </w:r>
    </w:p>
    <w:p w:rsidR="004F581E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3.Wykonawca zobowiązany jest</w:t>
      </w:r>
      <w:r w:rsidR="00A37C79">
        <w:rPr>
          <w:rFonts w:ascii="Arial" w:eastAsia="Times New Roman" w:hAnsi="Arial" w:cs="Arial"/>
          <w:lang w:eastAsia="pl-PL"/>
        </w:rPr>
        <w:t xml:space="preserve"> do obsługi stoiska</w:t>
      </w:r>
      <w:r w:rsidR="004F581E" w:rsidRPr="00390430">
        <w:rPr>
          <w:rFonts w:ascii="Arial" w:eastAsia="Times New Roman" w:hAnsi="Arial" w:cs="Arial"/>
          <w:lang w:eastAsia="pl-PL"/>
        </w:rPr>
        <w:t>.</w:t>
      </w:r>
      <w:r w:rsidR="00BF057A" w:rsidRPr="00390430">
        <w:rPr>
          <w:rFonts w:ascii="Arial" w:eastAsia="Times New Roman" w:hAnsi="Arial" w:cs="Arial"/>
          <w:lang w:eastAsia="pl-PL"/>
        </w:rPr>
        <w:t xml:space="preserve"> </w:t>
      </w:r>
      <w:r w:rsidR="00DA4A38">
        <w:rPr>
          <w:rFonts w:ascii="Arial" w:eastAsia="Times New Roman" w:hAnsi="Arial" w:cs="Arial"/>
          <w:lang w:eastAsia="pl-PL"/>
        </w:rPr>
        <w:t>od</w:t>
      </w:r>
      <w:r w:rsidR="00BF057A" w:rsidRPr="00390430">
        <w:rPr>
          <w:rFonts w:ascii="Arial" w:eastAsia="Times New Roman" w:hAnsi="Arial" w:cs="Arial"/>
          <w:lang w:eastAsia="pl-PL"/>
        </w:rPr>
        <w:t xml:space="preserve"> godziny </w:t>
      </w:r>
      <w:r w:rsidR="00554A3C" w:rsidRPr="00554A3C">
        <w:rPr>
          <w:rFonts w:ascii="Arial" w:eastAsia="Times New Roman" w:hAnsi="Arial" w:cs="Arial"/>
          <w:lang w:eastAsia="pl-PL"/>
        </w:rPr>
        <w:t>15</w:t>
      </w:r>
      <w:r w:rsidR="00812125" w:rsidRPr="00554A3C">
        <w:rPr>
          <w:rFonts w:ascii="Arial" w:eastAsia="Times New Roman" w:hAnsi="Arial" w:cs="Arial"/>
          <w:lang w:eastAsia="pl-PL"/>
        </w:rPr>
        <w:t>:</w:t>
      </w:r>
      <w:r w:rsidR="00BF057A" w:rsidRPr="00554A3C">
        <w:rPr>
          <w:rFonts w:ascii="Arial" w:eastAsia="Times New Roman" w:hAnsi="Arial" w:cs="Arial"/>
          <w:lang w:eastAsia="pl-PL"/>
        </w:rPr>
        <w:t>00</w:t>
      </w:r>
      <w:r w:rsidR="004F581E" w:rsidRPr="00554A3C">
        <w:rPr>
          <w:rFonts w:ascii="Arial" w:eastAsia="Times New Roman" w:hAnsi="Arial" w:cs="Arial"/>
          <w:lang w:eastAsia="pl-PL"/>
        </w:rPr>
        <w:t xml:space="preserve"> </w:t>
      </w:r>
      <w:r w:rsidR="00A37C79" w:rsidRPr="00554A3C">
        <w:rPr>
          <w:rFonts w:ascii="Arial" w:eastAsia="Times New Roman" w:hAnsi="Arial" w:cs="Arial"/>
          <w:lang w:eastAsia="pl-PL"/>
        </w:rPr>
        <w:t xml:space="preserve">do </w:t>
      </w:r>
      <w:r w:rsidR="00554A3C" w:rsidRPr="00554A3C">
        <w:rPr>
          <w:rFonts w:ascii="Arial" w:eastAsia="Times New Roman" w:hAnsi="Arial" w:cs="Arial"/>
          <w:lang w:eastAsia="pl-PL"/>
        </w:rPr>
        <w:t>21</w:t>
      </w:r>
      <w:r w:rsidR="00A37C79" w:rsidRPr="00554A3C">
        <w:rPr>
          <w:rFonts w:ascii="Arial" w:eastAsia="Times New Roman" w:hAnsi="Arial" w:cs="Arial"/>
          <w:lang w:eastAsia="pl-PL"/>
        </w:rPr>
        <w:t>:00</w:t>
      </w:r>
      <w:r w:rsidR="00A37C79">
        <w:rPr>
          <w:rFonts w:ascii="Arial" w:eastAsia="Times New Roman" w:hAnsi="Arial" w:cs="Arial"/>
          <w:lang w:eastAsia="pl-PL"/>
        </w:rPr>
        <w:t xml:space="preserve"> </w:t>
      </w:r>
      <w:r w:rsidR="004F581E" w:rsidRPr="00390430">
        <w:rPr>
          <w:rFonts w:ascii="Arial" w:eastAsia="Times New Roman" w:hAnsi="Arial" w:cs="Arial"/>
          <w:lang w:eastAsia="pl-PL"/>
        </w:rPr>
        <w:t xml:space="preserve">podczas </w:t>
      </w:r>
      <w:r w:rsidR="00806F7A">
        <w:rPr>
          <w:rFonts w:ascii="Arial" w:eastAsia="Times New Roman" w:hAnsi="Arial" w:cs="Arial"/>
          <w:lang w:eastAsia="pl-PL"/>
        </w:rPr>
        <w:t>Lubięcińskich Reg</w:t>
      </w:r>
      <w:r w:rsidR="00A40F47">
        <w:rPr>
          <w:rFonts w:ascii="Arial" w:eastAsia="Times New Roman" w:hAnsi="Arial" w:cs="Arial"/>
          <w:lang w:eastAsia="pl-PL"/>
        </w:rPr>
        <w:t>g</w:t>
      </w:r>
      <w:r w:rsidR="00806F7A">
        <w:rPr>
          <w:rFonts w:ascii="Arial" w:eastAsia="Times New Roman" w:hAnsi="Arial" w:cs="Arial"/>
          <w:lang w:eastAsia="pl-PL"/>
        </w:rPr>
        <w:t>ulacji Letnich – Reggulator 2014</w:t>
      </w:r>
      <w:r w:rsidR="004F581E" w:rsidRPr="00390430">
        <w:rPr>
          <w:rFonts w:ascii="Arial" w:eastAsia="Times New Roman" w:hAnsi="Arial" w:cs="Arial"/>
          <w:lang w:eastAsia="pl-PL"/>
        </w:rPr>
        <w:t xml:space="preserve">.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§2</w:t>
      </w:r>
    </w:p>
    <w:p w:rsidR="00B55191" w:rsidRDefault="00A37C79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Obowiązki wykonawcy</w:t>
      </w:r>
      <w:r w:rsidR="00B55191">
        <w:rPr>
          <w:rFonts w:ascii="Arial" w:eastAsia="Times New Roman" w:hAnsi="Arial" w:cs="Arial"/>
          <w:lang w:eastAsia="pl-PL"/>
        </w:rPr>
        <w:t>:</w:t>
      </w:r>
    </w:p>
    <w:p w:rsidR="00B55191" w:rsidRDefault="00B55191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przygotowanie wspólnie z Zamawiającym dekoracji stoiska;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rozstawienia na stoisku promocyjnym kulinarnych produktów regionalnych;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serwowania produktów do degustacji;</w:t>
      </w:r>
    </w:p>
    <w:p w:rsidR="00CA64DF" w:rsidRPr="009E3E7F" w:rsidRDefault="00B55191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utrzymania porządku na stoisku w czasie trwania </w:t>
      </w:r>
      <w:r w:rsidR="00554A3C">
        <w:rPr>
          <w:sz w:val="24"/>
          <w:szCs w:val="24"/>
        </w:rPr>
        <w:t>imprezy</w:t>
      </w:r>
      <w:r w:rsidR="00CA64DF" w:rsidRPr="009E3E7F">
        <w:rPr>
          <w:sz w:val="24"/>
          <w:szCs w:val="24"/>
        </w:rPr>
        <w:t>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posprzątanie stoiska po zakończonej imprezie</w:t>
      </w:r>
      <w:r w:rsidR="00554A3C">
        <w:rPr>
          <w:sz w:val="24"/>
          <w:szCs w:val="24"/>
        </w:rPr>
        <w:t>.</w:t>
      </w:r>
    </w:p>
    <w:p w:rsidR="00CA64DF" w:rsidRPr="00390430" w:rsidRDefault="00CA64DF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lastRenderedPageBreak/>
        <w:t xml:space="preserve">Wykonawcy </w:t>
      </w:r>
      <w:r w:rsidR="0010614D" w:rsidRPr="00390430">
        <w:rPr>
          <w:rFonts w:ascii="Arial" w:eastAsia="Times New Roman" w:hAnsi="Arial" w:cs="Arial"/>
          <w:lang w:eastAsia="pl-PL"/>
        </w:rPr>
        <w:t xml:space="preserve">zobowiązuje się do informowania Zamawiającego </w:t>
      </w:r>
      <w:r w:rsidRPr="00390430">
        <w:rPr>
          <w:rFonts w:ascii="Arial" w:eastAsia="Times New Roman" w:hAnsi="Arial" w:cs="Arial"/>
          <w:lang w:eastAsia="pl-PL"/>
        </w:rPr>
        <w:t xml:space="preserve">o sytuacjach nadzwyczajnych, które mogłyby spowodować istotne </w:t>
      </w:r>
      <w:bookmarkStart w:id="0" w:name="2"/>
      <w:bookmarkEnd w:id="0"/>
      <w:r w:rsidR="0010614D" w:rsidRPr="00390430">
        <w:rPr>
          <w:rFonts w:ascii="Arial" w:eastAsia="Times New Roman" w:hAnsi="Arial" w:cs="Arial"/>
          <w:lang w:eastAsia="pl-PL"/>
        </w:rPr>
        <w:t>zmiany w ofercie</w:t>
      </w:r>
      <w:r w:rsidR="00583868" w:rsidRPr="00390430">
        <w:rPr>
          <w:rFonts w:ascii="Arial" w:eastAsia="Times New Roman" w:hAnsi="Arial" w:cs="Arial"/>
          <w:lang w:eastAsia="pl-P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3F099F" w:rsidRPr="00390430" w:rsidRDefault="007A7995" w:rsidP="00EA6772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 xml:space="preserve">§ </w:t>
      </w:r>
      <w:r w:rsidR="0010614D" w:rsidRPr="00390430">
        <w:rPr>
          <w:rFonts w:ascii="Arial" w:eastAsia="Times New Roman" w:hAnsi="Arial" w:cs="Arial"/>
          <w:b/>
          <w:lang w:eastAsia="pl-PL"/>
        </w:rPr>
        <w:t>3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 xml:space="preserve">Za wykonanie przedmiotu Umowy, określonego w §2 niniejszej Umowy, Strony ustalają wynagrodzenie w wysokości </w:t>
      </w:r>
      <w:r w:rsidR="00B7578D" w:rsidRPr="00B7578D">
        <w:rPr>
          <w:rFonts w:ascii="Arial" w:hAnsi="Arial" w:cs="Arial"/>
          <w:b/>
        </w:rPr>
        <w:t>300,00</w:t>
      </w:r>
      <w:r w:rsidRPr="00B7578D">
        <w:rPr>
          <w:rFonts w:ascii="Arial" w:hAnsi="Arial" w:cs="Arial"/>
          <w:b/>
        </w:rPr>
        <w:t xml:space="preserve"> złotych brutto</w:t>
      </w:r>
      <w:r w:rsidRPr="00390430">
        <w:rPr>
          <w:rFonts w:ascii="Arial" w:hAnsi="Arial" w:cs="Arial"/>
        </w:rPr>
        <w:t xml:space="preserve"> </w:t>
      </w:r>
    </w:p>
    <w:p w:rsidR="003F099F" w:rsidRPr="00390430" w:rsidRDefault="003F099F" w:rsidP="003F099F">
      <w:pPr>
        <w:widowControl w:val="0"/>
        <w:tabs>
          <w:tab w:val="left" w:pos="720"/>
        </w:tabs>
        <w:suppressAutoHyphens/>
        <w:spacing w:after="0" w:line="360" w:lineRule="auto"/>
        <w:ind w:left="227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(słownie złotych</w:t>
      </w:r>
      <w:r w:rsidRPr="00B7578D">
        <w:rPr>
          <w:rFonts w:ascii="Arial" w:hAnsi="Arial" w:cs="Arial"/>
          <w:b/>
        </w:rPr>
        <w:t xml:space="preserve">: </w:t>
      </w:r>
      <w:r w:rsidR="00B7578D" w:rsidRPr="00B7578D">
        <w:rPr>
          <w:rFonts w:ascii="Arial" w:hAnsi="Arial" w:cs="Arial"/>
          <w:b/>
        </w:rPr>
        <w:t>trzysta 00/100 złotych</w:t>
      </w:r>
      <w:r w:rsidRPr="00390430">
        <w:rPr>
          <w:rFonts w:ascii="Arial" w:hAnsi="Arial" w:cs="Arial"/>
        </w:rPr>
        <w:t>).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>Wynagrodzenie ryczałtowe o którym mowa w ust 1. obejm</w:t>
      </w:r>
      <w:r w:rsidR="00B7578D">
        <w:rPr>
          <w:rFonts w:ascii="Arial" w:hAnsi="Arial" w:cs="Arial"/>
        </w:rPr>
        <w:t>uje wszystkie koszty związane z </w:t>
      </w:r>
      <w:r w:rsidRPr="00390430">
        <w:rPr>
          <w:rFonts w:ascii="Arial" w:hAnsi="Arial" w:cs="Arial"/>
        </w:rPr>
        <w:t xml:space="preserve">realizacją umowy.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>Niedoszacowanie, pominięcie oraz brak rozpoznan</w:t>
      </w:r>
      <w:r w:rsidR="00B7578D">
        <w:rPr>
          <w:rFonts w:ascii="Arial" w:hAnsi="Arial" w:cs="Arial"/>
        </w:rPr>
        <w:t>ia zakresu przedmiotu umowy nie </w:t>
      </w:r>
      <w:r w:rsidRPr="00390430">
        <w:rPr>
          <w:rFonts w:ascii="Arial" w:hAnsi="Arial" w:cs="Arial"/>
        </w:rPr>
        <w:t xml:space="preserve">może być podstawą do żądania zmiany wynagrodzenia </w:t>
      </w:r>
      <w:r w:rsidR="00B7578D">
        <w:rPr>
          <w:rFonts w:ascii="Arial" w:hAnsi="Arial" w:cs="Arial"/>
        </w:rPr>
        <w:t>ryczałtowego określonego w </w:t>
      </w:r>
      <w:r w:rsidRPr="00390430">
        <w:rPr>
          <w:rFonts w:ascii="Arial" w:hAnsi="Arial" w:cs="Arial"/>
        </w:rPr>
        <w:t>ust. 1 niniejszego paragrafu.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Zapłata wynagrodzenia nastąpi na podstawie rachunku/faktury do umowy wystawionej przez Wykonawcę.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  <w:color w:val="000000"/>
        </w:rPr>
        <w:t>Płatność będzie dokonana przelewem na wskazany przez Wykonawcę rachunek bankowy, w terminie 30 dni od daty otrzymania przez Zamawiającego rachunku.</w:t>
      </w:r>
    </w:p>
    <w:p w:rsidR="003F099F" w:rsidRPr="00390430" w:rsidRDefault="003F099F" w:rsidP="00583868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  <w:color w:val="000000"/>
        </w:rPr>
        <w:t xml:space="preserve">Zleceniobiorca przyjmuje do wiadomości, iż wynagrodzenie jest współfinansowane przez Unię Europejską w ramach Europejskiego Funduszu Rolnego na Rzecz Rozwoju Obszarów Wiejskich. </w:t>
      </w:r>
    </w:p>
    <w:p w:rsidR="0010614D" w:rsidRPr="00390430" w:rsidRDefault="0010614D" w:rsidP="0010614D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§4</w:t>
      </w:r>
    </w:p>
    <w:p w:rsidR="0010614D" w:rsidRPr="00390430" w:rsidRDefault="003F099F" w:rsidP="0010614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</w:rPr>
        <w:t xml:space="preserve">Wszelkie zmiany i uzupełnienia treści niniejszej umowy, </w:t>
      </w:r>
      <w:r w:rsidR="00390430" w:rsidRPr="00390430">
        <w:rPr>
          <w:rFonts w:ascii="Arial" w:hAnsi="Arial" w:cs="Arial"/>
        </w:rPr>
        <w:t>wymagają aneksu sporządzonego z </w:t>
      </w:r>
      <w:r w:rsidRPr="00390430">
        <w:rPr>
          <w:rFonts w:ascii="Arial" w:hAnsi="Arial" w:cs="Arial"/>
        </w:rPr>
        <w:t>zachowaniem formy pisemnej pod rygorem nieważności</w:t>
      </w:r>
      <w:r w:rsidR="0010614D" w:rsidRPr="00390430">
        <w:rPr>
          <w:rFonts w:ascii="Arial" w:eastAsia="Times New Roman" w:hAnsi="Arial" w:cs="Arial"/>
          <w:lang w:eastAsia="pl-PL"/>
        </w:rPr>
        <w:t>.</w:t>
      </w:r>
    </w:p>
    <w:p w:rsidR="0010614D" w:rsidRPr="00390430" w:rsidRDefault="0010614D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>§ 5</w:t>
      </w:r>
    </w:p>
    <w:p w:rsidR="00877BA3" w:rsidRPr="00390430" w:rsidRDefault="00583868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Calibri" w:hAnsi="Arial" w:cs="Arial"/>
        </w:rPr>
        <w:t xml:space="preserve">W sprawach nieuregulowanych umową zastosowanie mają przepisy </w:t>
      </w:r>
      <w:r w:rsidR="003F099F" w:rsidRPr="00390430">
        <w:rPr>
          <w:rFonts w:ascii="Arial" w:eastAsia="Calibri" w:hAnsi="Arial" w:cs="Arial"/>
        </w:rPr>
        <w:t>K</w:t>
      </w:r>
      <w:r w:rsidRPr="00390430">
        <w:rPr>
          <w:rFonts w:ascii="Arial" w:eastAsia="Calibri" w:hAnsi="Arial" w:cs="Arial"/>
        </w:rPr>
        <w:t xml:space="preserve">odeksu </w:t>
      </w:r>
      <w:r w:rsidR="003F099F" w:rsidRPr="00390430">
        <w:rPr>
          <w:rFonts w:ascii="Arial" w:eastAsia="Calibri" w:hAnsi="Arial" w:cs="Arial"/>
        </w:rPr>
        <w:t>C</w:t>
      </w:r>
      <w:r w:rsidRPr="00390430">
        <w:rPr>
          <w:rFonts w:ascii="Arial" w:eastAsia="Calibri" w:hAnsi="Arial" w:cs="Arial"/>
        </w:rPr>
        <w:t>ywilnego</w:t>
      </w:r>
      <w:r w:rsidR="003F099F" w:rsidRPr="00390430">
        <w:rPr>
          <w:rFonts w:ascii="Arial" w:eastAsia="Calibri" w:hAnsi="Arial" w:cs="Aria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 xml:space="preserve">§ </w:t>
      </w:r>
      <w:r w:rsidRPr="00390430">
        <w:rPr>
          <w:rFonts w:ascii="Arial" w:hAnsi="Arial" w:cs="Arial"/>
          <w:b/>
        </w:rPr>
        <w:t>6</w:t>
      </w:r>
    </w:p>
    <w:p w:rsidR="00583868" w:rsidRPr="00390430" w:rsidRDefault="00583868" w:rsidP="00583868">
      <w:pPr>
        <w:spacing w:after="0" w:line="360" w:lineRule="auto"/>
        <w:jc w:val="both"/>
        <w:rPr>
          <w:rFonts w:ascii="Arial" w:eastAsia="Calibri" w:hAnsi="Arial" w:cs="Arial"/>
        </w:rPr>
      </w:pPr>
      <w:r w:rsidRPr="00390430">
        <w:rPr>
          <w:rFonts w:ascii="Arial" w:eastAsia="Calibri" w:hAnsi="Arial" w:cs="Arial"/>
        </w:rPr>
        <w:t>Umowę sporządzono w dwóch jednobrzmiących egzempl</w:t>
      </w:r>
      <w:r w:rsidR="00390430">
        <w:rPr>
          <w:rFonts w:ascii="Arial" w:eastAsia="Calibri" w:hAnsi="Arial" w:cs="Arial"/>
        </w:rPr>
        <w:t>arzach, po jednym dla każdej ze </w:t>
      </w:r>
      <w:r w:rsidRPr="00390430">
        <w:rPr>
          <w:rFonts w:ascii="Arial" w:eastAsia="Calibri" w:hAnsi="Arial" w:cs="Arial"/>
        </w:rPr>
        <w:t>stron.</w:t>
      </w:r>
    </w:p>
    <w:p w:rsidR="00E4257A" w:rsidRPr="00390430" w:rsidRDefault="00E4257A" w:rsidP="00583868">
      <w:pPr>
        <w:spacing w:after="0" w:line="360" w:lineRule="auto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6237"/>
        </w:tabs>
        <w:spacing w:after="0" w:line="24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…………………………………</w:t>
      </w:r>
      <w:r w:rsidRPr="00390430">
        <w:rPr>
          <w:rFonts w:ascii="Arial" w:hAnsi="Arial" w:cs="Arial"/>
        </w:rPr>
        <w:tab/>
        <w:t>…………………………….</w:t>
      </w:r>
    </w:p>
    <w:p w:rsidR="007A7995" w:rsidRPr="00390430" w:rsidRDefault="00EA6772" w:rsidP="00EA6772">
      <w:pPr>
        <w:tabs>
          <w:tab w:val="left" w:pos="7088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Zamawiający</w:t>
      </w:r>
      <w:r w:rsidRPr="00390430">
        <w:rPr>
          <w:rFonts w:ascii="Arial" w:hAnsi="Arial" w:cs="Arial"/>
        </w:rPr>
        <w:tab/>
        <w:t>Wykonawca</w:t>
      </w: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P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  <w:u w:val="single"/>
        </w:rPr>
      </w:pPr>
      <w:r w:rsidRPr="00390430">
        <w:rPr>
          <w:rFonts w:ascii="Arial" w:hAnsi="Arial" w:cs="Arial"/>
          <w:u w:val="single"/>
        </w:rPr>
        <w:t xml:space="preserve">Załączniki: </w:t>
      </w:r>
    </w:p>
    <w:p w:rsidR="00EA6772" w:rsidRPr="00390430" w:rsidRDefault="00EA6772" w:rsidP="00EA6772">
      <w:pPr>
        <w:pStyle w:val="Akapitzlist"/>
        <w:numPr>
          <w:ilvl w:val="0"/>
          <w:numId w:val="5"/>
        </w:numPr>
        <w:tabs>
          <w:tab w:val="left" w:pos="7088"/>
        </w:tabs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 xml:space="preserve">Oferta z dnia </w:t>
      </w:r>
      <w:r w:rsidR="004B67B2">
        <w:rPr>
          <w:rFonts w:ascii="Arial" w:hAnsi="Arial" w:cs="Arial"/>
        </w:rPr>
        <w:t>20.06.2014</w:t>
      </w:r>
    </w:p>
    <w:sectPr w:rsidR="00EA6772" w:rsidRPr="00390430" w:rsidSect="00EA677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6E7" w:rsidRDefault="005966E7" w:rsidP="0010614D">
      <w:pPr>
        <w:spacing w:after="0" w:line="240" w:lineRule="auto"/>
      </w:pPr>
      <w:r>
        <w:separator/>
      </w:r>
    </w:p>
  </w:endnote>
  <w:endnote w:type="continuationSeparator" w:id="0">
    <w:p w:rsidR="005966E7" w:rsidRDefault="005966E7" w:rsidP="0010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6E7" w:rsidRDefault="005966E7" w:rsidP="0010614D">
      <w:pPr>
        <w:spacing w:after="0" w:line="240" w:lineRule="auto"/>
      </w:pPr>
      <w:r>
        <w:separator/>
      </w:r>
    </w:p>
  </w:footnote>
  <w:footnote w:type="continuationSeparator" w:id="0">
    <w:p w:rsidR="005966E7" w:rsidRDefault="005966E7" w:rsidP="00106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EF0"/>
    <w:multiLevelType w:val="hybridMultilevel"/>
    <w:tmpl w:val="AF528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30523"/>
    <w:multiLevelType w:val="hybridMultilevel"/>
    <w:tmpl w:val="98BCFF4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39858A7"/>
    <w:multiLevelType w:val="hybridMultilevel"/>
    <w:tmpl w:val="B17ED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46CAC"/>
    <w:multiLevelType w:val="hybridMultilevel"/>
    <w:tmpl w:val="EB50EC4C"/>
    <w:lvl w:ilvl="0" w:tplc="1CA06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73635E5"/>
    <w:multiLevelType w:val="hybridMultilevel"/>
    <w:tmpl w:val="DED89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E7D95"/>
    <w:multiLevelType w:val="multilevel"/>
    <w:tmpl w:val="660096DC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227" w:hanging="227"/>
      </w:pPr>
      <w:rPr>
        <w:rFonts w:hint="default"/>
        <w:b w:val="0"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 w:val="0"/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hint="default"/>
        <w:b w:val="0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995"/>
    <w:rsid w:val="00015BE9"/>
    <w:rsid w:val="000665FC"/>
    <w:rsid w:val="00093787"/>
    <w:rsid w:val="000B526B"/>
    <w:rsid w:val="000F5E8D"/>
    <w:rsid w:val="0010614D"/>
    <w:rsid w:val="001736DF"/>
    <w:rsid w:val="00265671"/>
    <w:rsid w:val="002D2DD8"/>
    <w:rsid w:val="002D4FD7"/>
    <w:rsid w:val="002F5C96"/>
    <w:rsid w:val="00332B74"/>
    <w:rsid w:val="00390430"/>
    <w:rsid w:val="003F099F"/>
    <w:rsid w:val="00422017"/>
    <w:rsid w:val="0048009A"/>
    <w:rsid w:val="004B67B2"/>
    <w:rsid w:val="004F581E"/>
    <w:rsid w:val="0055450E"/>
    <w:rsid w:val="00554A3C"/>
    <w:rsid w:val="00583868"/>
    <w:rsid w:val="005966E7"/>
    <w:rsid w:val="005A5120"/>
    <w:rsid w:val="006277B6"/>
    <w:rsid w:val="00637D5F"/>
    <w:rsid w:val="006D68DC"/>
    <w:rsid w:val="007424BA"/>
    <w:rsid w:val="00754A91"/>
    <w:rsid w:val="007929D5"/>
    <w:rsid w:val="007A7995"/>
    <w:rsid w:val="007D32E8"/>
    <w:rsid w:val="00806F7A"/>
    <w:rsid w:val="00812125"/>
    <w:rsid w:val="008235AC"/>
    <w:rsid w:val="0083679A"/>
    <w:rsid w:val="00877BA3"/>
    <w:rsid w:val="008A01D9"/>
    <w:rsid w:val="008A47C2"/>
    <w:rsid w:val="0098117C"/>
    <w:rsid w:val="00997712"/>
    <w:rsid w:val="00A03299"/>
    <w:rsid w:val="00A222BA"/>
    <w:rsid w:val="00A37C79"/>
    <w:rsid w:val="00A40F47"/>
    <w:rsid w:val="00A67261"/>
    <w:rsid w:val="00AA6243"/>
    <w:rsid w:val="00AB781D"/>
    <w:rsid w:val="00B242ED"/>
    <w:rsid w:val="00B55191"/>
    <w:rsid w:val="00B60E4B"/>
    <w:rsid w:val="00B7578D"/>
    <w:rsid w:val="00B97079"/>
    <w:rsid w:val="00BB7A60"/>
    <w:rsid w:val="00BF057A"/>
    <w:rsid w:val="00BF4CD6"/>
    <w:rsid w:val="00BF6372"/>
    <w:rsid w:val="00C25B7B"/>
    <w:rsid w:val="00C75BC5"/>
    <w:rsid w:val="00C7651E"/>
    <w:rsid w:val="00CA64DF"/>
    <w:rsid w:val="00D96A99"/>
    <w:rsid w:val="00DA4A38"/>
    <w:rsid w:val="00E4257A"/>
    <w:rsid w:val="00EA6772"/>
    <w:rsid w:val="00FA1645"/>
    <w:rsid w:val="00FC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5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799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61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1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1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1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6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8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95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93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98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1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99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62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93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5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4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9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2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8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35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8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7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0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9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54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0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1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5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4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03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87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9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96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52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0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9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9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1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5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8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0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68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36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95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1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8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68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5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13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33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3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07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1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0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3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39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66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2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52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7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0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2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48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2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8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3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09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9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03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60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8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7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8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21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57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54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2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43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72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1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7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80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8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4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74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03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2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1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0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7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7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24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9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4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64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97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6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6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8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7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66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C792C-6758-4D8C-988D-E652654A8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Metelica</dc:creator>
  <cp:lastModifiedBy>Sylwia Metelica</cp:lastModifiedBy>
  <cp:revision>23</cp:revision>
  <cp:lastPrinted>2014-07-03T11:40:00Z</cp:lastPrinted>
  <dcterms:created xsi:type="dcterms:W3CDTF">2014-04-25T07:03:00Z</dcterms:created>
  <dcterms:modified xsi:type="dcterms:W3CDTF">2014-07-03T11:43:00Z</dcterms:modified>
</cp:coreProperties>
</file>